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BF" w:rsidRPr="004202BF" w:rsidRDefault="00841C0B" w:rsidP="00A45375">
      <w:pPr>
        <w:jc w:val="center"/>
        <w:rPr>
          <w:b/>
        </w:rPr>
      </w:pPr>
      <w:r>
        <w:rPr>
          <w:b/>
        </w:rPr>
        <w:t>Железнодорожный переезд зона опасности</w:t>
      </w:r>
    </w:p>
    <w:p w:rsidR="004202BF" w:rsidRDefault="004202BF"/>
    <w:p w:rsidR="006B1A7C" w:rsidRPr="006B1A7C" w:rsidRDefault="006B1A7C" w:rsidP="006B1A7C">
      <w:pPr>
        <w:tabs>
          <w:tab w:val="right" w:pos="9356"/>
        </w:tabs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ОАО «РЖД» придает большое значение вопросу по обеспечению безопасности движения на железнодорожных переездах, работе по улучшению их эксплуатационного состояния и внедрению новых технических средств, направленных на снижение аварийности, однако положение дел в данной сфере продолжает вызывать обоснованную тревогу. Принимаемые ОАО «РЖД» мероприятия по повышению безопасности движения на железнодорожных переездах не дают достичь желаемого результата в полной мере.          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>Несмотря на общее снижение дорожно-транспортных происшествий на железнодорожных переездах (далее – ДТП) на 7% положение с обеспечением безопасности движения поездов на железнодорожных переездах свидетельствует о недостаточности принимаемых мер по их сокращению.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>По состоянию на 05.08.2025 произошло 110 ДТП (в 2024 году –</w:t>
      </w:r>
      <w:r w:rsidRPr="006B1A7C">
        <w:rPr>
          <w:sz w:val="24"/>
          <w:szCs w:val="24"/>
        </w:rPr>
        <w:br/>
        <w:t xml:space="preserve">118 случая, снижение на 7%), в которых пострадали 60 человек (в 2024 году – 105 человек, снижение на 43%), из них 21 человек погиб (в 2024 году – 33, снижение </w:t>
      </w:r>
      <w:proofErr w:type="gramStart"/>
      <w:r w:rsidRPr="006B1A7C">
        <w:rPr>
          <w:sz w:val="24"/>
          <w:szCs w:val="24"/>
        </w:rPr>
        <w:t>на</w:t>
      </w:r>
      <w:proofErr w:type="gramEnd"/>
      <w:r w:rsidRPr="006B1A7C">
        <w:rPr>
          <w:sz w:val="24"/>
          <w:szCs w:val="24"/>
        </w:rPr>
        <w:t xml:space="preserve"> 36%). В тоже время отмечен рост количества ДТП в 5 ДИ: С-КАВ (на 11 случаев, рост на 85%), КРАС (на 4 случая, рост на 100%), ЗАБ (на 1 случай, рост на 33 %), З-СИБ (на 1 случая, рост на 25%) и МОСК (на 1 случай, рост </w:t>
      </w:r>
      <w:proofErr w:type="gramStart"/>
      <w:r w:rsidRPr="006B1A7C">
        <w:rPr>
          <w:sz w:val="24"/>
          <w:szCs w:val="24"/>
        </w:rPr>
        <w:t>на</w:t>
      </w:r>
      <w:proofErr w:type="gramEnd"/>
      <w:r w:rsidRPr="006B1A7C">
        <w:rPr>
          <w:sz w:val="24"/>
          <w:szCs w:val="24"/>
        </w:rPr>
        <w:t xml:space="preserve"> 6%).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В августе текущего года уже произошло 4 ДТП (в 2024 – 1).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01.08.2025 в 09:32 на регулируемом, необслуживаемом дежурным работником железнодорожном переезде 1039 км </w:t>
      </w:r>
      <w:proofErr w:type="spellStart"/>
      <w:r w:rsidRPr="006B1A7C">
        <w:rPr>
          <w:sz w:val="24"/>
          <w:szCs w:val="24"/>
        </w:rPr>
        <w:t>пк</w:t>
      </w:r>
      <w:proofErr w:type="spellEnd"/>
      <w:r w:rsidRPr="006B1A7C">
        <w:rPr>
          <w:sz w:val="24"/>
          <w:szCs w:val="24"/>
        </w:rPr>
        <w:t xml:space="preserve"> 3 ст. Удима СЕВ ДИ произошло столкновение пассажирского поезда № 372 (сообщение Архангельск – Котлас) с </w:t>
      </w:r>
      <w:proofErr w:type="gramStart"/>
      <w:r w:rsidRPr="006B1A7C">
        <w:rPr>
          <w:sz w:val="24"/>
          <w:szCs w:val="24"/>
        </w:rPr>
        <w:t>грузовым</w:t>
      </w:r>
      <w:proofErr w:type="gramEnd"/>
      <w:r w:rsidRPr="006B1A7C">
        <w:rPr>
          <w:sz w:val="24"/>
          <w:szCs w:val="24"/>
        </w:rPr>
        <w:t xml:space="preserve"> а/м «КАМАЗ», который выехал на железнодорожный переезд на запрещающие показания переездной сигнализации. В результате ДТП схода железнодорожного подвижного состава нет, пострадавших нет.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03.08.2025 в 04:30 на регулируемом, необслуживаемом дежурным работником железнодорожном переезде 61 км </w:t>
      </w:r>
      <w:proofErr w:type="spellStart"/>
      <w:r w:rsidRPr="006B1A7C">
        <w:rPr>
          <w:sz w:val="24"/>
          <w:szCs w:val="24"/>
        </w:rPr>
        <w:t>пк</w:t>
      </w:r>
      <w:proofErr w:type="spellEnd"/>
      <w:r w:rsidRPr="006B1A7C">
        <w:rPr>
          <w:sz w:val="24"/>
          <w:szCs w:val="24"/>
        </w:rPr>
        <w:t xml:space="preserve"> 3 ст. </w:t>
      </w:r>
      <w:proofErr w:type="spellStart"/>
      <w:r w:rsidRPr="006B1A7C">
        <w:rPr>
          <w:sz w:val="24"/>
          <w:szCs w:val="24"/>
        </w:rPr>
        <w:t>Паницкая</w:t>
      </w:r>
      <w:proofErr w:type="spellEnd"/>
      <w:r w:rsidRPr="006B1A7C">
        <w:rPr>
          <w:sz w:val="24"/>
          <w:szCs w:val="24"/>
        </w:rPr>
        <w:t xml:space="preserve"> ПРИВ ДИ произошло столкновение пассажирского поезда № 368 (15 вагонов) с мотоциклом «Урал», который выехал на железнодорожный переезд на запрещающие показания переездной сигнализации. В результате ДТП схода железнодорожного подвижного состава нет, пострадавших нет. Водитель мотоцикла с места происшествия скрылся.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04.08.2025 в </w:t>
      </w:r>
      <w:r w:rsidRPr="006B1A7C">
        <w:rPr>
          <w:color w:val="000000"/>
          <w:sz w:val="24"/>
          <w:szCs w:val="24"/>
        </w:rPr>
        <w:t xml:space="preserve">06:15 на регулируемом необслуживаемом дежурным работником железнодорожном переезде 199 км </w:t>
      </w:r>
      <w:proofErr w:type="spellStart"/>
      <w:r w:rsidRPr="006B1A7C">
        <w:rPr>
          <w:color w:val="000000"/>
          <w:sz w:val="24"/>
          <w:szCs w:val="24"/>
        </w:rPr>
        <w:t>пк</w:t>
      </w:r>
      <w:proofErr w:type="spellEnd"/>
      <w:r w:rsidRPr="006B1A7C">
        <w:rPr>
          <w:color w:val="000000"/>
          <w:sz w:val="24"/>
          <w:szCs w:val="24"/>
        </w:rPr>
        <w:t xml:space="preserve"> 8 перегона Лодейное Поле – Олонец </w:t>
      </w:r>
      <w:proofErr w:type="gramStart"/>
      <w:r w:rsidRPr="006B1A7C">
        <w:rPr>
          <w:color w:val="000000"/>
          <w:sz w:val="24"/>
          <w:szCs w:val="24"/>
        </w:rPr>
        <w:t>ОКТ</w:t>
      </w:r>
      <w:proofErr w:type="gramEnd"/>
      <w:r w:rsidRPr="006B1A7C">
        <w:rPr>
          <w:color w:val="000000"/>
          <w:sz w:val="24"/>
          <w:szCs w:val="24"/>
        </w:rPr>
        <w:t xml:space="preserve"> ДИ произошло столкновение грузового поезда № 3031 с автобусом «Мерседес» (туристический автобус, 38 пассажиров). В результате ДТП </w:t>
      </w:r>
      <w:r w:rsidRPr="006B1A7C">
        <w:rPr>
          <w:sz w:val="24"/>
          <w:szCs w:val="24"/>
        </w:rPr>
        <w:t>схода железнодорожного подвижного состава нет, по предварительным данным пострадали 16 пассажиров автобуса, из них 1 погиб.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В ходе проведения расследования установлено, что водитель автобуса Мерседес, проигнорировав запрещающие сигналы переездной сигнализации, выехал на </w:t>
      </w:r>
      <w:r w:rsidRPr="006B1A7C">
        <w:rPr>
          <w:sz w:val="24"/>
          <w:szCs w:val="24"/>
        </w:rPr>
        <w:lastRenderedPageBreak/>
        <w:t>железнодорожный переезд непосредственно перед приближающимся поездом, в результате чего избежать ДТП не представлялось возможным. Недостатки в содержании указанного железнодорожного переезда, выявленные в ходе проведения весеннего комиссионного обследования, устранены в полном объеме, замечаний со стороны надзорных органов нет.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 xml:space="preserve">04.08.2025 </w:t>
      </w:r>
      <w:r w:rsidRPr="006B1A7C">
        <w:rPr>
          <w:color w:val="000000"/>
          <w:sz w:val="24"/>
          <w:szCs w:val="24"/>
        </w:rPr>
        <w:t xml:space="preserve">22:31 на регулируемом необслуживаемом дежурным работником железнодорожном переезде 706 км </w:t>
      </w:r>
      <w:proofErr w:type="spellStart"/>
      <w:r w:rsidRPr="006B1A7C">
        <w:rPr>
          <w:color w:val="000000"/>
          <w:sz w:val="24"/>
          <w:szCs w:val="24"/>
        </w:rPr>
        <w:t>пк</w:t>
      </w:r>
      <w:proofErr w:type="spellEnd"/>
      <w:r w:rsidRPr="006B1A7C">
        <w:rPr>
          <w:color w:val="000000"/>
          <w:sz w:val="24"/>
          <w:szCs w:val="24"/>
        </w:rPr>
        <w:t xml:space="preserve"> 1 перегона Новый Оскол – Волоконовка Ю-ВОСТ ДИ произошло столкновение поезда № 8605 (автомотриса АС-01 №17) с автомобилем ВАЗ-21099. В результате ДТП </w:t>
      </w:r>
      <w:r w:rsidRPr="006B1A7C">
        <w:rPr>
          <w:sz w:val="24"/>
          <w:szCs w:val="24"/>
        </w:rPr>
        <w:t xml:space="preserve">схода железнодорожного подвижного состава нет, водитель автомобиля погиб на месте. </w:t>
      </w:r>
    </w:p>
    <w:p w:rsidR="006B1A7C" w:rsidRPr="006B1A7C" w:rsidRDefault="006B1A7C" w:rsidP="006B1A7C">
      <w:pPr>
        <w:spacing w:line="360" w:lineRule="auto"/>
        <w:ind w:firstLine="709"/>
        <w:rPr>
          <w:sz w:val="24"/>
          <w:szCs w:val="24"/>
        </w:rPr>
      </w:pPr>
      <w:r w:rsidRPr="006B1A7C">
        <w:rPr>
          <w:sz w:val="24"/>
          <w:szCs w:val="24"/>
        </w:rPr>
        <w:t>Все указанные ДТП произошли по вине водителей транспортных средств, грубо нарушивших Правила дорожного движения при проезде через железнодорожный переезд.</w:t>
      </w:r>
    </w:p>
    <w:p w:rsidR="006B1A7C" w:rsidRDefault="006B1A7C" w:rsidP="006B1A7C">
      <w:pPr>
        <w:tabs>
          <w:tab w:val="left" w:pos="-142"/>
        </w:tabs>
        <w:spacing w:line="36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</w:t>
      </w:r>
    </w:p>
    <w:p w:rsidR="006B1A7C" w:rsidRPr="006B1A7C" w:rsidRDefault="006B1A7C" w:rsidP="006B1A7C">
      <w:pPr>
        <w:tabs>
          <w:tab w:val="left" w:pos="-142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Pr="006B1A7C">
        <w:rPr>
          <w:sz w:val="24"/>
          <w:szCs w:val="24"/>
        </w:rPr>
        <w:t>Уважаемые водители!</w:t>
      </w:r>
    </w:p>
    <w:p w:rsidR="006B1A7C" w:rsidRPr="006B1A7C" w:rsidRDefault="006B1A7C" w:rsidP="006B1A7C">
      <w:pPr>
        <w:spacing w:line="360" w:lineRule="auto"/>
        <w:ind w:firstLine="567"/>
        <w:rPr>
          <w:sz w:val="24"/>
          <w:szCs w:val="24"/>
        </w:rPr>
      </w:pPr>
      <w:r w:rsidRPr="006B1A7C">
        <w:rPr>
          <w:sz w:val="24"/>
          <w:szCs w:val="24"/>
        </w:rPr>
        <w:t>Железнодорожный переезд - зона повышенной опасности!</w:t>
      </w:r>
    </w:p>
    <w:p w:rsidR="006B1A7C" w:rsidRPr="006B1A7C" w:rsidRDefault="006B1A7C" w:rsidP="006B1A7C">
      <w:pPr>
        <w:pStyle w:val="a5"/>
        <w:spacing w:line="360" w:lineRule="auto"/>
        <w:ind w:right="22" w:firstLine="567"/>
        <w:rPr>
          <w:sz w:val="24"/>
        </w:rPr>
      </w:pPr>
      <w:r w:rsidRPr="006B1A7C">
        <w:rPr>
          <w:sz w:val="24"/>
        </w:rPr>
        <w:t>Не подвергайте опасности себя и своих пассажиров, а также тех, кто находится в поездах и в районе переезда! Сэкономив минуты, Вы можете сделать несчастными сотни людей! От вас зависит чужая жизнь. Соблюдайте правила дорожного движения на железнодорожных переездах, будьте бдительны и осторожны!</w:t>
      </w:r>
    </w:p>
    <w:p w:rsidR="007F35D9" w:rsidRDefault="007F35D9" w:rsidP="006B1A7C">
      <w:pPr>
        <w:pStyle w:val="a5"/>
        <w:spacing w:line="360" w:lineRule="auto"/>
        <w:ind w:right="22" w:firstLine="567"/>
        <w:rPr>
          <w:szCs w:val="26"/>
        </w:rPr>
      </w:pPr>
    </w:p>
    <w:p w:rsidR="007F35D9" w:rsidRPr="00C35FD1" w:rsidRDefault="007F35D9" w:rsidP="006B1A7C">
      <w:pPr>
        <w:pStyle w:val="a5"/>
        <w:spacing w:line="360" w:lineRule="auto"/>
        <w:ind w:right="22" w:firstLine="567"/>
        <w:rPr>
          <w:szCs w:val="26"/>
        </w:rPr>
      </w:pPr>
    </w:p>
    <w:p w:rsidR="00841C0B" w:rsidRDefault="00841C0B" w:rsidP="006B1A7C">
      <w:pPr>
        <w:pStyle w:val="a5"/>
        <w:ind w:right="22"/>
      </w:pPr>
    </w:p>
    <w:p w:rsidR="00B246E4" w:rsidRPr="00EB6075" w:rsidRDefault="00B246E4" w:rsidP="006B1A7C"/>
    <w:p w:rsidR="00B246E4" w:rsidRPr="00EB6075" w:rsidRDefault="00B246E4" w:rsidP="00B246E4">
      <w:pPr>
        <w:ind w:firstLine="567"/>
      </w:pPr>
    </w:p>
    <w:p w:rsidR="00B246E4" w:rsidRPr="00EB6075" w:rsidRDefault="00B246E4" w:rsidP="00B246E4">
      <w:pPr>
        <w:ind w:firstLine="567"/>
      </w:pPr>
    </w:p>
    <w:p w:rsidR="00B246E4" w:rsidRDefault="00B246E4" w:rsidP="00B246E4">
      <w:pPr>
        <w:rPr>
          <w:sz w:val="20"/>
          <w:szCs w:val="20"/>
        </w:rPr>
      </w:pPr>
    </w:p>
    <w:sectPr w:rsidR="00B246E4" w:rsidSect="00841C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2BF"/>
    <w:rsid w:val="00071C50"/>
    <w:rsid w:val="00111130"/>
    <w:rsid w:val="00142EE1"/>
    <w:rsid w:val="0015724B"/>
    <w:rsid w:val="00196F18"/>
    <w:rsid w:val="001B2B0B"/>
    <w:rsid w:val="001D0FC7"/>
    <w:rsid w:val="001D2D6A"/>
    <w:rsid w:val="001D438B"/>
    <w:rsid w:val="00227027"/>
    <w:rsid w:val="002C0811"/>
    <w:rsid w:val="002C48EB"/>
    <w:rsid w:val="00367DC5"/>
    <w:rsid w:val="00387900"/>
    <w:rsid w:val="003B521E"/>
    <w:rsid w:val="0041258B"/>
    <w:rsid w:val="004202BF"/>
    <w:rsid w:val="00436C2A"/>
    <w:rsid w:val="004B294B"/>
    <w:rsid w:val="004D15DD"/>
    <w:rsid w:val="005A47A1"/>
    <w:rsid w:val="005F4C1C"/>
    <w:rsid w:val="006B1A7C"/>
    <w:rsid w:val="007E4DB6"/>
    <w:rsid w:val="007F35D9"/>
    <w:rsid w:val="00841C0B"/>
    <w:rsid w:val="00920AB2"/>
    <w:rsid w:val="00925655"/>
    <w:rsid w:val="00932AE0"/>
    <w:rsid w:val="009A18D0"/>
    <w:rsid w:val="009B3E87"/>
    <w:rsid w:val="009D07CB"/>
    <w:rsid w:val="00A232B0"/>
    <w:rsid w:val="00A45375"/>
    <w:rsid w:val="00A8602E"/>
    <w:rsid w:val="00AF4DAB"/>
    <w:rsid w:val="00AF74BA"/>
    <w:rsid w:val="00B03E50"/>
    <w:rsid w:val="00B14740"/>
    <w:rsid w:val="00B246E4"/>
    <w:rsid w:val="00B47A0E"/>
    <w:rsid w:val="00C35FD1"/>
    <w:rsid w:val="00C72BAF"/>
    <w:rsid w:val="00DB68F1"/>
    <w:rsid w:val="00DD2749"/>
    <w:rsid w:val="00E62710"/>
    <w:rsid w:val="00F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4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 1,????????? 1"/>
    <w:basedOn w:val="a"/>
    <w:link w:val="10"/>
    <w:uiPriority w:val="99"/>
    <w:qFormat/>
    <w:rsid w:val="00A8602E"/>
    <w:pPr>
      <w:jc w:val="left"/>
      <w:outlineLvl w:val="0"/>
    </w:pPr>
    <w:rPr>
      <w:rFonts w:ascii="Verdana" w:hAnsi="Verdana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2B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246E4"/>
    <w:rPr>
      <w:szCs w:val="24"/>
    </w:rPr>
  </w:style>
  <w:style w:type="character" w:customStyle="1" w:styleId="a6">
    <w:name w:val="Основной текст Знак"/>
    <w:basedOn w:val="a0"/>
    <w:link w:val="a5"/>
    <w:rsid w:val="00B246E4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A8602E"/>
    <w:rPr>
      <w:rFonts w:ascii="Verdana" w:hAnsi="Verdana" w:cs="Times New Roman"/>
      <w:b/>
      <w:bCs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РЖД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chel-tolubova</dc:creator>
  <cp:lastModifiedBy>YarushinaAV</cp:lastModifiedBy>
  <cp:revision>34</cp:revision>
  <cp:lastPrinted>2023-03-09T10:02:00Z</cp:lastPrinted>
  <dcterms:created xsi:type="dcterms:W3CDTF">2017-05-31T05:53:00Z</dcterms:created>
  <dcterms:modified xsi:type="dcterms:W3CDTF">2025-08-25T08:20:00Z</dcterms:modified>
</cp:coreProperties>
</file>